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54" w:rsidRDefault="00272754" w:rsidP="00272754">
      <w:pPr>
        <w:jc w:val="center"/>
        <w:rPr>
          <w:rFonts w:ascii="Maiandra GD" w:hAnsi="Maiandra GD"/>
          <w:b/>
          <w:sz w:val="36"/>
        </w:rPr>
      </w:pPr>
      <w:r>
        <w:rPr>
          <w:rFonts w:ascii="Maiandra GD" w:hAnsi="Maiandra GD"/>
          <w:b/>
          <w:noProof/>
          <w:sz w:val="36"/>
        </w:rPr>
        <w:drawing>
          <wp:anchor distT="0" distB="0" distL="114300" distR="114300" simplePos="0" relativeHeight="251658240" behindDoc="1" locked="0" layoutInCell="1" allowOverlap="1">
            <wp:simplePos x="0" y="0"/>
            <wp:positionH relativeFrom="column">
              <wp:posOffset>2778760</wp:posOffset>
            </wp:positionH>
            <wp:positionV relativeFrom="paragraph">
              <wp:posOffset>-525145</wp:posOffset>
            </wp:positionV>
            <wp:extent cx="2714625" cy="626110"/>
            <wp:effectExtent l="19050" t="0" r="9525" b="0"/>
            <wp:wrapTight wrapText="bothSides">
              <wp:wrapPolygon edited="0">
                <wp:start x="-152" y="0"/>
                <wp:lineTo x="-152" y="21030"/>
                <wp:lineTo x="21676" y="21030"/>
                <wp:lineTo x="21676" y="0"/>
                <wp:lineTo x="-152" y="0"/>
              </wp:wrapPolygon>
            </wp:wrapTight>
            <wp:docPr id="1" name="Picture 0" descr="Legac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 Logo.JPG"/>
                    <pic:cNvPicPr/>
                  </pic:nvPicPr>
                  <pic:blipFill>
                    <a:blip r:embed="rId5" cstate="print"/>
                    <a:stretch>
                      <a:fillRect/>
                    </a:stretch>
                  </pic:blipFill>
                  <pic:spPr>
                    <a:xfrm>
                      <a:off x="0" y="0"/>
                      <a:ext cx="2714625" cy="626110"/>
                    </a:xfrm>
                    <a:prstGeom prst="rect">
                      <a:avLst/>
                    </a:prstGeom>
                  </pic:spPr>
                </pic:pic>
              </a:graphicData>
            </a:graphic>
          </wp:anchor>
        </w:drawing>
      </w:r>
    </w:p>
    <w:p w:rsidR="00272754" w:rsidRDefault="00C63C1E" w:rsidP="00272754">
      <w:pPr>
        <w:jc w:val="center"/>
        <w:rPr>
          <w:rFonts w:ascii="Maiandra GD" w:hAnsi="Maiandra GD"/>
          <w:b/>
          <w:sz w:val="36"/>
        </w:rPr>
      </w:pPr>
      <w:r w:rsidRPr="00C63C1E">
        <w:rPr>
          <w:rFonts w:ascii="Arial" w:hAnsi="Arial" w:cs="Arial"/>
          <w:b/>
          <w:noProof/>
          <w:color w:val="333333"/>
          <w:sz w:val="16"/>
          <w:szCs w:val="19"/>
        </w:rPr>
        <w:pict>
          <v:shapetype id="_x0000_t202" coordsize="21600,21600" o:spt="202" path="m,l,21600r21600,l21600,xe">
            <v:stroke joinstyle="miter"/>
            <v:path gradientshapeok="t" o:connecttype="rect"/>
          </v:shapetype>
          <v:shape id="_x0000_s1027" type="#_x0000_t202" style="position:absolute;left:0;text-align:left;margin-left:88pt;margin-top:-463.95pt;width:568pt;height:140pt;z-index:251660288">
            <v:textbox>
              <w:txbxContent>
                <w:p w:rsidR="00272754" w:rsidRPr="0092028A" w:rsidRDefault="00272754" w:rsidP="00272754">
                  <w:pPr>
                    <w:rPr>
                      <w:b/>
                      <w:sz w:val="36"/>
                    </w:rPr>
                  </w:pPr>
                  <w:r>
                    <w:rPr>
                      <w:b/>
                      <w:sz w:val="36"/>
                    </w:rPr>
                    <w:t>My Favorite Part:</w:t>
                  </w:r>
                </w:p>
              </w:txbxContent>
            </v:textbox>
          </v:shape>
        </w:pict>
      </w:r>
      <w:r w:rsidR="00272754" w:rsidRPr="00E87910">
        <w:rPr>
          <w:rFonts w:ascii="Maiandra GD" w:hAnsi="Maiandra GD"/>
          <w:b/>
          <w:sz w:val="36"/>
        </w:rPr>
        <w:t xml:space="preserve">First Grade Book Report / </w:t>
      </w:r>
      <w:r w:rsidR="008F56A1">
        <w:rPr>
          <w:rFonts w:ascii="Maiandra GD" w:hAnsi="Maiandra GD"/>
          <w:b/>
          <w:sz w:val="36"/>
        </w:rPr>
        <w:t>Four</w:t>
      </w:r>
      <w:r w:rsidR="00272754">
        <w:rPr>
          <w:rFonts w:ascii="Maiandra GD" w:hAnsi="Maiandra GD"/>
          <w:b/>
          <w:sz w:val="36"/>
        </w:rPr>
        <w:t>th</w:t>
      </w:r>
      <w:r w:rsidR="00272754" w:rsidRPr="00E87910">
        <w:rPr>
          <w:rFonts w:ascii="Maiandra GD" w:hAnsi="Maiandra GD"/>
          <w:b/>
          <w:sz w:val="36"/>
        </w:rPr>
        <w:t xml:space="preserve"> Grading Period</w:t>
      </w:r>
    </w:p>
    <w:p w:rsidR="00272754" w:rsidRPr="00E87910" w:rsidRDefault="00272754" w:rsidP="00272754">
      <w:pPr>
        <w:jc w:val="center"/>
        <w:rPr>
          <w:rFonts w:ascii="Maiandra GD" w:hAnsi="Maiandra GD"/>
          <w:b/>
          <w:sz w:val="36"/>
        </w:rPr>
      </w:pPr>
      <w:r>
        <w:rPr>
          <w:rFonts w:ascii="Maiandra GD" w:hAnsi="Maiandra GD"/>
          <w:b/>
          <w:sz w:val="36"/>
        </w:rPr>
        <w:t>Traveling Book Report</w:t>
      </w:r>
    </w:p>
    <w:p w:rsidR="00272754" w:rsidRPr="00E87910" w:rsidRDefault="00272754" w:rsidP="00272754">
      <w:pPr>
        <w:rPr>
          <w:rFonts w:ascii="Maiandra GD" w:hAnsi="Maiandra GD"/>
          <w:b/>
          <w:sz w:val="36"/>
        </w:rPr>
      </w:pPr>
      <w:r w:rsidRPr="00E87910">
        <w:rPr>
          <w:rFonts w:ascii="Maiandra GD" w:hAnsi="Maiandra GD"/>
          <w:b/>
          <w:sz w:val="36"/>
        </w:rPr>
        <w:t>Instructions:</w:t>
      </w:r>
    </w:p>
    <w:p w:rsidR="00272754" w:rsidRPr="00272754" w:rsidRDefault="00272754" w:rsidP="00272754">
      <w:pPr>
        <w:pStyle w:val="ListParagraph"/>
        <w:numPr>
          <w:ilvl w:val="0"/>
          <w:numId w:val="1"/>
        </w:numPr>
        <w:spacing w:after="240" w:line="360" w:lineRule="auto"/>
        <w:rPr>
          <w:rFonts w:ascii="Maiandra GD" w:hAnsi="Maiandra GD"/>
          <w:sz w:val="24"/>
          <w:szCs w:val="28"/>
        </w:rPr>
      </w:pPr>
      <w:r w:rsidRPr="00272754">
        <w:rPr>
          <w:rFonts w:ascii="Maiandra GD" w:hAnsi="Maiandra GD"/>
          <w:sz w:val="24"/>
          <w:szCs w:val="28"/>
        </w:rPr>
        <w:t>Choose a book that it is appropriate for your child’s age and interest level.  Read the book with your child.</w:t>
      </w:r>
    </w:p>
    <w:p w:rsidR="00272754" w:rsidRPr="00272754" w:rsidRDefault="00272754" w:rsidP="00272754">
      <w:pPr>
        <w:pStyle w:val="ListParagraph"/>
        <w:numPr>
          <w:ilvl w:val="0"/>
          <w:numId w:val="1"/>
        </w:numPr>
        <w:spacing w:after="240" w:line="360" w:lineRule="auto"/>
        <w:rPr>
          <w:rFonts w:ascii="Maiandra GD" w:hAnsi="Maiandra GD"/>
          <w:sz w:val="24"/>
          <w:szCs w:val="28"/>
        </w:rPr>
      </w:pPr>
      <w:r w:rsidRPr="00272754">
        <w:rPr>
          <w:rFonts w:ascii="Maiandra GD" w:hAnsi="Maiandra GD"/>
          <w:sz w:val="24"/>
          <w:szCs w:val="28"/>
        </w:rPr>
        <w:t>Help your child complete the attached sheets using the book as your reference.  Please make sure that correct capitalization/ punctuation is used.</w:t>
      </w:r>
    </w:p>
    <w:p w:rsidR="00272754" w:rsidRPr="00272754" w:rsidRDefault="00272754" w:rsidP="00272754">
      <w:pPr>
        <w:pStyle w:val="ListParagraph"/>
        <w:numPr>
          <w:ilvl w:val="0"/>
          <w:numId w:val="1"/>
        </w:numPr>
        <w:spacing w:after="240" w:line="360" w:lineRule="auto"/>
        <w:rPr>
          <w:rFonts w:ascii="Maiandra GD" w:hAnsi="Maiandra GD"/>
          <w:sz w:val="24"/>
          <w:szCs w:val="28"/>
        </w:rPr>
      </w:pPr>
      <w:r w:rsidRPr="00272754">
        <w:rPr>
          <w:rFonts w:ascii="Maiandra GD" w:hAnsi="Maiandra GD"/>
          <w:sz w:val="24"/>
          <w:szCs w:val="28"/>
        </w:rPr>
        <w:t xml:space="preserve">Ensure that your child colors each part of the suitcase and the items that will be enclosed in the suitcase.  </w:t>
      </w:r>
    </w:p>
    <w:p w:rsidR="00272754" w:rsidRPr="00272754" w:rsidRDefault="00272754" w:rsidP="00272754">
      <w:pPr>
        <w:pStyle w:val="ListParagraph"/>
        <w:numPr>
          <w:ilvl w:val="0"/>
          <w:numId w:val="1"/>
        </w:numPr>
        <w:spacing w:after="240" w:line="360" w:lineRule="auto"/>
        <w:rPr>
          <w:rFonts w:ascii="Maiandra GD" w:hAnsi="Maiandra GD"/>
          <w:sz w:val="24"/>
          <w:szCs w:val="28"/>
        </w:rPr>
      </w:pPr>
      <w:r w:rsidRPr="00272754">
        <w:rPr>
          <w:rFonts w:ascii="Maiandra GD" w:hAnsi="Maiandra GD"/>
          <w:sz w:val="24"/>
          <w:szCs w:val="28"/>
        </w:rPr>
        <w:t>Have your child cut out the front and back of the suitcase and each item for the suitcase.   Have them staple the front of the suitcase to the back along the side and bottom edges and then enclose the completed items in the suitcase.</w:t>
      </w:r>
    </w:p>
    <w:p w:rsidR="00272754" w:rsidRPr="00272754" w:rsidRDefault="00272754" w:rsidP="00272754">
      <w:pPr>
        <w:pStyle w:val="ListParagraph"/>
        <w:numPr>
          <w:ilvl w:val="0"/>
          <w:numId w:val="1"/>
        </w:numPr>
        <w:spacing w:after="240" w:line="360" w:lineRule="auto"/>
        <w:rPr>
          <w:rFonts w:ascii="Maiandra GD" w:hAnsi="Maiandra GD"/>
          <w:sz w:val="24"/>
          <w:szCs w:val="28"/>
        </w:rPr>
      </w:pPr>
      <w:r w:rsidRPr="00272754">
        <w:rPr>
          <w:rFonts w:ascii="Maiandra GD" w:hAnsi="Maiandra GD"/>
          <w:sz w:val="24"/>
          <w:szCs w:val="28"/>
        </w:rPr>
        <w:t>Your child will be presenting his/her “Traveling Book Report” to the class by presenting the suitcase and each item in the suitcase.</w:t>
      </w:r>
    </w:p>
    <w:p w:rsidR="00272754" w:rsidRPr="00E87910" w:rsidRDefault="00272754" w:rsidP="00272754">
      <w:pPr>
        <w:ind w:left="360"/>
        <w:rPr>
          <w:rFonts w:ascii="Maiandra GD" w:hAnsi="Maiandra GD"/>
          <w:b/>
          <w:sz w:val="24"/>
        </w:rPr>
      </w:pPr>
      <w:r>
        <w:rPr>
          <w:rFonts w:ascii="Maiandra GD" w:hAnsi="Maiandra GD"/>
          <w:b/>
          <w:noProof/>
          <w:sz w:val="32"/>
        </w:rPr>
        <w:drawing>
          <wp:anchor distT="0" distB="0" distL="114300" distR="114300" simplePos="0" relativeHeight="251661312" behindDoc="1" locked="0" layoutInCell="1" allowOverlap="1">
            <wp:simplePos x="0" y="0"/>
            <wp:positionH relativeFrom="column">
              <wp:posOffset>6997065</wp:posOffset>
            </wp:positionH>
            <wp:positionV relativeFrom="paragraph">
              <wp:posOffset>314960</wp:posOffset>
            </wp:positionV>
            <wp:extent cx="1353820" cy="1239520"/>
            <wp:effectExtent l="19050" t="0" r="0" b="0"/>
            <wp:wrapTight wrapText="bothSides">
              <wp:wrapPolygon edited="0">
                <wp:start x="7902" y="0"/>
                <wp:lineTo x="1216" y="2324"/>
                <wp:lineTo x="0" y="2988"/>
                <wp:lineTo x="-304" y="16598"/>
                <wp:lineTo x="10334" y="20914"/>
                <wp:lineTo x="11854" y="20914"/>
                <wp:lineTo x="14589" y="20914"/>
                <wp:lineTo x="15501" y="20914"/>
                <wp:lineTo x="18540" y="16930"/>
                <wp:lineTo x="20668" y="10623"/>
                <wp:lineTo x="21276" y="7635"/>
                <wp:lineTo x="20668" y="6307"/>
                <wp:lineTo x="17325" y="5311"/>
                <wp:lineTo x="17629" y="3652"/>
                <wp:lineTo x="14589" y="664"/>
                <wp:lineTo x="11854" y="0"/>
                <wp:lineTo x="7902" y="0"/>
              </wp:wrapPolygon>
            </wp:wrapTight>
            <wp:docPr id="3" name="Picture 1" descr="C:\Users\laurie.ocampo\AppData\Local\Microsoft\Windows\Temporary Internet Files\Content.IE5\1GFCZP73\MC9003615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e.ocampo\AppData\Local\Microsoft\Windows\Temporary Internet Files\Content.IE5\1GFCZP73\MC900361582[1].wmf"/>
                    <pic:cNvPicPr>
                      <a:picLocks noChangeAspect="1" noChangeArrowheads="1"/>
                    </pic:cNvPicPr>
                  </pic:nvPicPr>
                  <pic:blipFill>
                    <a:blip r:embed="rId6" cstate="print"/>
                    <a:srcRect/>
                    <a:stretch>
                      <a:fillRect/>
                    </a:stretch>
                  </pic:blipFill>
                  <pic:spPr bwMode="auto">
                    <a:xfrm>
                      <a:off x="0" y="0"/>
                      <a:ext cx="1353820" cy="1239520"/>
                    </a:xfrm>
                    <a:prstGeom prst="rect">
                      <a:avLst/>
                    </a:prstGeom>
                    <a:noFill/>
                    <a:ln w="9525">
                      <a:noFill/>
                      <a:miter lim="800000"/>
                      <a:headEnd/>
                      <a:tailEnd/>
                    </a:ln>
                  </pic:spPr>
                </pic:pic>
              </a:graphicData>
            </a:graphic>
          </wp:anchor>
        </w:drawing>
      </w:r>
      <w:r w:rsidRPr="00E87910">
        <w:rPr>
          <w:rFonts w:ascii="Maiandra GD" w:hAnsi="Maiandra GD"/>
          <w:b/>
          <w:sz w:val="32"/>
        </w:rPr>
        <w:t>Practice Presenting at Home--</w:t>
      </w:r>
    </w:p>
    <w:p w:rsidR="00272754" w:rsidRPr="00272754" w:rsidRDefault="00272754" w:rsidP="00272754">
      <w:pPr>
        <w:ind w:left="360"/>
        <w:rPr>
          <w:rFonts w:ascii="Maiandra GD" w:hAnsi="Maiandra GD"/>
          <w:sz w:val="24"/>
        </w:rPr>
      </w:pPr>
      <w:r w:rsidRPr="00272754">
        <w:rPr>
          <w:rFonts w:ascii="Maiandra GD" w:hAnsi="Maiandra GD"/>
          <w:sz w:val="24"/>
        </w:rPr>
        <w:t xml:space="preserve">It is a good idea to have your child practice presenting his/her traveling book report to you at home before s/he does it in the classroom.  This helps develop confidence for when they do it in the classroom.  </w:t>
      </w:r>
    </w:p>
    <w:sectPr w:rsidR="00272754" w:rsidRPr="00272754" w:rsidSect="0027275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B7051"/>
    <w:multiLevelType w:val="hybridMultilevel"/>
    <w:tmpl w:val="586A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2754"/>
    <w:rsid w:val="00215A68"/>
    <w:rsid w:val="00272754"/>
    <w:rsid w:val="003849B7"/>
    <w:rsid w:val="006E155D"/>
    <w:rsid w:val="008F56A1"/>
    <w:rsid w:val="00AF274D"/>
    <w:rsid w:val="00C63C1E"/>
    <w:rsid w:val="00CF1817"/>
    <w:rsid w:val="00FD2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54"/>
    <w:rPr>
      <w:rFonts w:ascii="Tahoma" w:hAnsi="Tahoma" w:cs="Tahoma"/>
      <w:sz w:val="16"/>
      <w:szCs w:val="16"/>
    </w:rPr>
  </w:style>
  <w:style w:type="paragraph" w:styleId="ListParagraph">
    <w:name w:val="List Paragraph"/>
    <w:basedOn w:val="Normal"/>
    <w:uiPriority w:val="34"/>
    <w:qFormat/>
    <w:rsid w:val="002727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Ocampo</dc:creator>
  <cp:lastModifiedBy>Shawna</cp:lastModifiedBy>
  <cp:revision>3</cp:revision>
  <dcterms:created xsi:type="dcterms:W3CDTF">2012-06-25T21:43:00Z</dcterms:created>
  <dcterms:modified xsi:type="dcterms:W3CDTF">2012-06-28T03:19:00Z</dcterms:modified>
</cp:coreProperties>
</file>